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CB" w:rsidRPr="001F09F2" w:rsidRDefault="009B2C70" w:rsidP="009B2C7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>2021 жылғы 17 қараша</w:t>
      </w:r>
    </w:p>
    <w:p w:rsidR="009B2C70" w:rsidRPr="001F09F2" w:rsidRDefault="009B2C70" w:rsidP="009B2C7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>Ішкі № 817</w:t>
      </w:r>
    </w:p>
    <w:p w:rsidR="009B2C70" w:rsidRPr="001F09F2" w:rsidRDefault="009B2C70" w:rsidP="009B2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>Құрметті студенттер, оқытушылар мен қызметкер</w:t>
      </w:r>
      <w:bookmarkStart w:id="0" w:name="_GoBack"/>
      <w:bookmarkEnd w:id="0"/>
      <w:r w:rsidRPr="001F09F2">
        <w:rPr>
          <w:rFonts w:ascii="Times New Roman" w:hAnsi="Times New Roman" w:cs="Times New Roman"/>
          <w:sz w:val="24"/>
          <w:szCs w:val="24"/>
          <w:lang w:val="kk-KZ"/>
        </w:rPr>
        <w:t>лер!</w:t>
      </w:r>
    </w:p>
    <w:p w:rsidR="009B2C70" w:rsidRPr="001F09F2" w:rsidRDefault="009B2C70" w:rsidP="009B2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>2021 жылғы 18 қараша күні, бейсенбі</w:t>
      </w:r>
      <w:r w:rsidR="008D7DBF" w:rsidRPr="001F09F2">
        <w:rPr>
          <w:rFonts w:ascii="Times New Roman" w:hAnsi="Times New Roman" w:cs="Times New Roman"/>
          <w:sz w:val="24"/>
          <w:szCs w:val="24"/>
          <w:lang w:val="kk-KZ"/>
        </w:rPr>
        <w:t>ден бастап</w:t>
      </w:r>
      <w:r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 КИМЭП Университеті COVID-19-ға байланысты екі апта мерзіміне онлайн форматтағы оқыту нысанына өтетінін хабарлаймын.</w:t>
      </w:r>
    </w:p>
    <w:p w:rsidR="009B2C70" w:rsidRPr="001F09F2" w:rsidRDefault="009B2C70" w:rsidP="009B2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Кеше және бүгінгі </w:t>
      </w:r>
      <w:r w:rsidR="008D7DBF"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екі </w:t>
      </w:r>
      <w:r w:rsidRPr="001F09F2">
        <w:rPr>
          <w:rFonts w:ascii="Times New Roman" w:hAnsi="Times New Roman" w:cs="Times New Roman"/>
          <w:sz w:val="24"/>
          <w:szCs w:val="24"/>
          <w:lang w:val="kk-KZ"/>
        </w:rPr>
        <w:t>күн ішінде COVID-19 талдау қорытындысы раста</w:t>
      </w:r>
      <w:r w:rsidR="008D7DBF" w:rsidRPr="001F09F2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1F09F2">
        <w:rPr>
          <w:rFonts w:ascii="Times New Roman" w:hAnsi="Times New Roman" w:cs="Times New Roman"/>
          <w:sz w:val="24"/>
          <w:szCs w:val="24"/>
          <w:lang w:val="kk-KZ"/>
        </w:rPr>
        <w:t>ған төрт адам анықталды. Осы себептен байланыста болған тұлғалардың үлкен тобы онлайн форматтағы оқуға ауыстырылды. Бұған қоса, біз тағы бір студенттің ПТР-тесті қорытындысын күтудеміз, онымен біздің қауымдастығымыздың басқа да тұлғалары байланыста болғандығы анықталып отыр.</w:t>
      </w:r>
    </w:p>
    <w:p w:rsidR="009B2C70" w:rsidRPr="001F09F2" w:rsidRDefault="009B2C70" w:rsidP="009B2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>Жалпы байланыста болған тұлғалар тізіміне 18 оқытушы кіріп отыр және 72 пән онлайн форматқа ауыст</w:t>
      </w:r>
      <w:r w:rsidR="008D7DBF" w:rsidRPr="001F09F2">
        <w:rPr>
          <w:rFonts w:ascii="Times New Roman" w:hAnsi="Times New Roman" w:cs="Times New Roman"/>
          <w:sz w:val="24"/>
          <w:szCs w:val="24"/>
          <w:lang w:val="kk-KZ"/>
        </w:rPr>
        <w:t>ырылып жа</w:t>
      </w:r>
      <w:r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тыр, </w:t>
      </w:r>
      <w:r w:rsidR="008D7DBF"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ал </w:t>
      </w:r>
      <w:r w:rsidRPr="001F09F2">
        <w:rPr>
          <w:rFonts w:ascii="Times New Roman" w:hAnsi="Times New Roman" w:cs="Times New Roman"/>
          <w:sz w:val="24"/>
          <w:szCs w:val="24"/>
          <w:lang w:val="kk-KZ"/>
        </w:rPr>
        <w:t>жалпы алғанда 1400 студент және біздің жоо-да оқитын 2010 білім алушыларды</w:t>
      </w:r>
      <w:r w:rsidR="008D7DBF"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F09F2">
        <w:rPr>
          <w:rFonts w:ascii="Times New Roman" w:hAnsi="Times New Roman" w:cs="Times New Roman"/>
          <w:sz w:val="24"/>
          <w:szCs w:val="24"/>
          <w:lang w:val="kk-KZ"/>
        </w:rPr>
        <w:t>яғни студенттік контингенттің 70%</w:t>
      </w:r>
      <w:r w:rsidR="008D7DBF"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 құрайды.</w:t>
      </w:r>
    </w:p>
    <w:p w:rsidR="00745435" w:rsidRPr="001F09F2" w:rsidRDefault="009B2C70" w:rsidP="009B2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>Біздің барлық оқытушыларымыз бен академиялық емес қызметкерлеріміз, сонымен қатар 63 % студенттер вакцина алғандығына қарамастан, ғалымдар мен медициналық мамандардың айтуынша, вакцинация ауру жұқтырудан 100</w:t>
      </w:r>
      <w:r w:rsidR="00745435" w:rsidRPr="001F09F2">
        <w:rPr>
          <w:rFonts w:ascii="Times New Roman" w:hAnsi="Times New Roman" w:cs="Times New Roman"/>
          <w:sz w:val="24"/>
          <w:szCs w:val="24"/>
          <w:lang w:val="kk-KZ"/>
        </w:rPr>
        <w:t>% қорғамайды. Егер біздің студенттер мен оқытушылар бұдан былай бетпе-бет негізде арақатынасқа түсуін жалғастыратын болса, біздің университетімізде ауру жұқтыру деңгейі жоғарылайтын болады.</w:t>
      </w:r>
    </w:p>
    <w:p w:rsidR="00745435" w:rsidRPr="001F09F2" w:rsidRDefault="00745435" w:rsidP="009B2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Туындаған жағдайға </w:t>
      </w:r>
      <w:r w:rsidR="008D7DBF" w:rsidRPr="001F09F2">
        <w:rPr>
          <w:rFonts w:ascii="Times New Roman" w:hAnsi="Times New Roman" w:cs="Times New Roman"/>
          <w:sz w:val="24"/>
          <w:szCs w:val="24"/>
          <w:lang w:val="kk-KZ"/>
        </w:rPr>
        <w:t>жауап</w:t>
      </w:r>
      <w:r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 ретінде құрамына президент, проректорлар, декандар мен студенттік үкімет өкілдері кіретін университеттің жоғарғы алқалы басқару органы жиналыста студенттер мен жоо қызметкерлерінің денсаулығын қорғау мақсатында КИМЭП Университетінің білім беру қызметін</w:t>
      </w:r>
      <w:r w:rsidR="008D7DBF"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 толықтай</w:t>
      </w:r>
      <w:r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 оналйн форматқа ауысытыру жөнінде шешім қабылдады.</w:t>
      </w:r>
    </w:p>
    <w:p w:rsidR="00745435" w:rsidRPr="001F09F2" w:rsidRDefault="00745435" w:rsidP="009B2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2021 жылғы 18 қарашадан бастап КИМЭП Университеті барлық оқыту қызметін онлайн форматқа ауыстырады. Бірақ, кітапхана, оқу бөлмелері мен кампустағы басқа қызметтер ашық болады. </w:t>
      </w:r>
    </w:p>
    <w:p w:rsidR="00745435" w:rsidRPr="001F09F2" w:rsidRDefault="00745435" w:rsidP="009B2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>Карантин кезіндегі жағдайдың өзгеруі туралы хабарлайтын боламыз.</w:t>
      </w:r>
    </w:p>
    <w:p w:rsidR="00745435" w:rsidRPr="001F09F2" w:rsidRDefault="00745435" w:rsidP="009B2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5435" w:rsidRPr="001F09F2" w:rsidRDefault="00745435" w:rsidP="009B2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>Аса құрметпен,</w:t>
      </w:r>
    </w:p>
    <w:p w:rsidR="00745435" w:rsidRPr="001F09F2" w:rsidRDefault="00745435" w:rsidP="0074543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>Тимоти Барнетт, Ph.D.</w:t>
      </w:r>
    </w:p>
    <w:p w:rsidR="009B2C70" w:rsidRPr="001F09F2" w:rsidRDefault="00745435" w:rsidP="0074543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КИМЭП Университетінің бірінші проректоры  </w:t>
      </w:r>
      <w:r w:rsidR="009B2C70" w:rsidRPr="001F09F2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sectPr w:rsidR="009B2C70" w:rsidRPr="001F09F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70"/>
    <w:rsid w:val="001F09F2"/>
    <w:rsid w:val="00745435"/>
    <w:rsid w:val="007C3BCB"/>
    <w:rsid w:val="008D7DBF"/>
    <w:rsid w:val="009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09D5B-6D69-42F6-A453-5FF86807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Yenlik Abylkassymova</dc:creator>
  <cp:lastModifiedBy>Valikhanov Adil</cp:lastModifiedBy>
  <cp:revision>2</cp:revision>
  <dcterms:created xsi:type="dcterms:W3CDTF">2021-11-18T03:42:00Z</dcterms:created>
  <dcterms:modified xsi:type="dcterms:W3CDTF">2021-11-18T03:42:00Z</dcterms:modified>
</cp:coreProperties>
</file>